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0CB" w:rsidRDefault="002110CB" w:rsidP="002110CB">
      <w:pPr>
        <w:suppressLineNumbers/>
      </w:pPr>
      <w:bookmarkStart w:id="0" w:name="NGCSBookmark"/>
      <w:bookmarkStart w:id="1" w:name="_GoBack"/>
      <w:bookmarkEnd w:id="0"/>
      <w:bookmarkEnd w:id="1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2110CB" w:rsidTr="002110CB">
        <w:trPr>
          <w:trHeight w:val="295"/>
          <w:jc w:val="center"/>
        </w:trPr>
        <w:tc>
          <w:tcPr>
            <w:tcW w:w="5049" w:type="dxa"/>
            <w:gridSpan w:val="3"/>
          </w:tcPr>
          <w:p w:rsidR="002110CB" w:rsidRDefault="002110CB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  <w:hideMark/>
          </w:tcPr>
          <w:p w:rsidR="002110CB" w:rsidRDefault="002110CB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6</w:t>
                </w:r>
              </w:sdtContent>
            </w:sdt>
          </w:p>
        </w:tc>
      </w:tr>
      <w:tr w:rsidR="002110CB" w:rsidTr="002110CB">
        <w:trPr>
          <w:jc w:val="center"/>
        </w:trPr>
        <w:tc>
          <w:tcPr>
            <w:tcW w:w="743" w:type="dxa"/>
            <w:hideMark/>
          </w:tcPr>
          <w:p w:rsidR="002110CB" w:rsidRDefault="002110CB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077" w:type="dxa"/>
            <w:gridSpan w:val="3"/>
          </w:tcPr>
          <w:p w:rsidR="002110CB" w:rsidRDefault="002110CB" w:rsidP="002110CB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1565777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b/>
                  <w:bCs/>
                  <w:rtl/>
                </w:rPr>
                <w:alias w:val="1573"/>
                <w:tag w:val="1573"/>
                <w:id w:val="703060046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  <w:r>
                  <w:rPr>
                    <w:rFonts w:ascii="Arial" w:hAnsi="Arial"/>
                    <w:b/>
                    <w:bCs/>
                    <w:rtl/>
                  </w:rPr>
                  <w:br/>
                </w:r>
                <w:r>
                  <w:rPr>
                    <w:b/>
                    <w:bCs/>
                    <w:rtl/>
                  </w:rPr>
                  <w:br/>
                  <w:t>בענין הקטינה : ילידת</w:t>
                </w:r>
                <w:r>
                  <w:rPr>
                    <w:rFonts w:hint="cs"/>
                    <w:b/>
                    <w:bCs/>
                    <w:rtl/>
                  </w:rPr>
                  <w:t xml:space="preserve"> 2008 </w:t>
                </w:r>
                <w:r>
                  <w:rPr>
                    <w:b/>
                    <w:bCs/>
                    <w:rtl/>
                  </w:rPr>
                  <w:t xml:space="preserve"> </w:t>
                </w:r>
              </w:sdtContent>
            </w:sdt>
          </w:p>
          <w:p w:rsidR="002110CB" w:rsidRDefault="002110CB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2110CB" w:rsidTr="002110CB">
        <w:trPr>
          <w:jc w:val="center"/>
        </w:trPr>
        <w:tc>
          <w:tcPr>
            <w:tcW w:w="3249" w:type="dxa"/>
            <w:gridSpan w:val="2"/>
          </w:tcPr>
          <w:p w:rsidR="002110CB" w:rsidRDefault="002110CB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-2005815975"/>
              <w:text w:multiLine="1"/>
            </w:sdtPr>
            <w:sdtEndPr/>
            <w:sdtContent>
              <w:p w:rsidR="002110CB" w:rsidRDefault="002110CB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מבקשים/תובעים</w:t>
                </w:r>
              </w:p>
            </w:sdtContent>
          </w:sdt>
        </w:tc>
        <w:tc>
          <w:tcPr>
            <w:tcW w:w="5571" w:type="dxa"/>
            <w:gridSpan w:val="2"/>
          </w:tcPr>
          <w:p w:rsidR="002110CB" w:rsidRDefault="002110CB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110CB" w:rsidRDefault="00B53EE2" w:rsidP="002110CB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62"/>
                <w:tag w:val="1462"/>
                <w:id w:val="-1691756979"/>
                <w:text w:multiLine="1"/>
              </w:sdtPr>
              <w:sdtEndPr/>
              <w:sdtContent>
                <w:r w:rsidR="002110CB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2110CB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r w:rsidR="002110CB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סב הקטינה  ( אבי האם ) </w:t>
            </w:r>
          </w:p>
          <w:p w:rsidR="002110CB" w:rsidRDefault="00B53EE2" w:rsidP="002110CB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62"/>
                <w:tag w:val="1462"/>
                <w:id w:val="945510874"/>
                <w:text w:multiLine="1"/>
              </w:sdtPr>
              <w:sdtEndPr/>
              <w:sdtContent>
                <w:r w:rsidR="002110CB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2110CB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r w:rsidR="002110CB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דוד הקטינה ( אח האם ) </w:t>
            </w:r>
          </w:p>
          <w:p w:rsidR="002110CB" w:rsidRDefault="002110CB" w:rsidP="002110CB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באמצעות ב"כ עו"ד איריס מנור  </w:t>
            </w:r>
          </w:p>
        </w:tc>
      </w:tr>
      <w:tr w:rsidR="002110CB" w:rsidTr="002110CB">
        <w:trPr>
          <w:jc w:val="center"/>
        </w:trPr>
        <w:tc>
          <w:tcPr>
            <w:tcW w:w="8820" w:type="dxa"/>
            <w:gridSpan w:val="4"/>
          </w:tcPr>
          <w:p w:rsidR="002110CB" w:rsidRDefault="002110CB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2110CB" w:rsidRDefault="002110CB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110CB" w:rsidRDefault="002110CB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2110CB" w:rsidTr="002110CB">
        <w:trPr>
          <w:jc w:val="center"/>
        </w:trPr>
        <w:tc>
          <w:tcPr>
            <w:tcW w:w="3249" w:type="dxa"/>
            <w:gridSpan w:val="2"/>
            <w:hideMark/>
          </w:tcPr>
          <w:p w:rsidR="002110CB" w:rsidRDefault="00B53EE2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rtl/>
                </w:rPr>
                <w:alias w:val="1184"/>
                <w:tag w:val="1184"/>
                <w:id w:val="21983435"/>
                <w:text w:multiLine="1"/>
              </w:sdtPr>
              <w:sdtEndPr/>
              <w:sdtContent>
                <w:r w:rsidR="002110CB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  <w:r w:rsidR="002110CB">
                  <w:rPr>
                    <w:b/>
                    <w:bCs/>
                    <w:rtl/>
                  </w:rPr>
                  <w:t>/נתבע</w:t>
                </w:r>
              </w:sdtContent>
            </w:sdt>
          </w:p>
        </w:tc>
        <w:tc>
          <w:tcPr>
            <w:tcW w:w="5571" w:type="dxa"/>
            <w:gridSpan w:val="2"/>
          </w:tcPr>
          <w:p w:rsidR="002110CB" w:rsidRDefault="002110CB" w:rsidP="002110CB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אב הקטינה </w:t>
            </w:r>
          </w:p>
        </w:tc>
      </w:tr>
      <w:tr w:rsidR="002110CB" w:rsidTr="002110CB">
        <w:trPr>
          <w:jc w:val="center"/>
        </w:trPr>
        <w:tc>
          <w:tcPr>
            <w:tcW w:w="8820" w:type="dxa"/>
            <w:gridSpan w:val="4"/>
          </w:tcPr>
          <w:p w:rsidR="002110CB" w:rsidRDefault="002110CB">
            <w:pPr>
              <w:suppressLineNumbers/>
              <w:rPr>
                <w:rtl/>
              </w:rPr>
            </w:pPr>
          </w:p>
          <w:p w:rsidR="002110CB" w:rsidRDefault="002110CB">
            <w:pPr>
              <w:suppressLineNumbers/>
            </w:pPr>
          </w:p>
          <w:p w:rsidR="002110CB" w:rsidRDefault="002110CB">
            <w:pPr>
              <w:suppressLineNumbers/>
              <w:rPr>
                <w:rtl/>
              </w:rPr>
            </w:pPr>
          </w:p>
        </w:tc>
      </w:tr>
      <w:tr w:rsidR="002110CB" w:rsidTr="002110CB">
        <w:trPr>
          <w:jc w:val="center"/>
        </w:trPr>
        <w:tc>
          <w:tcPr>
            <w:tcW w:w="3249" w:type="dxa"/>
            <w:gridSpan w:val="2"/>
          </w:tcPr>
          <w:p w:rsidR="002110CB" w:rsidRDefault="002110CB">
            <w:pPr>
              <w:rPr>
                <w:rFonts w:ascii="David" w:eastAsia="David" w:hAnsi="David"/>
                <w:noProof w:val="0"/>
                <w:rtl/>
              </w:rPr>
            </w:pPr>
          </w:p>
        </w:tc>
        <w:tc>
          <w:tcPr>
            <w:tcW w:w="5571" w:type="dxa"/>
            <w:gridSpan w:val="2"/>
          </w:tcPr>
          <w:p w:rsidR="002110CB" w:rsidRDefault="002110CB">
            <w:pPr>
              <w:rPr>
                <w:b/>
                <w:bCs/>
                <w:sz w:val="26"/>
                <w:szCs w:val="26"/>
              </w:rPr>
            </w:pPr>
          </w:p>
        </w:tc>
      </w:tr>
      <w:tr w:rsidR="002110CB" w:rsidTr="002110CB">
        <w:trPr>
          <w:jc w:val="center"/>
        </w:trPr>
        <w:tc>
          <w:tcPr>
            <w:tcW w:w="8820" w:type="dxa"/>
            <w:gridSpan w:val="4"/>
          </w:tcPr>
          <w:p w:rsidR="002110CB" w:rsidRDefault="002110CB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</w:tbl>
    <w:p w:rsidR="002110CB" w:rsidRDefault="002110CB" w:rsidP="002110CB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2110CB" w:rsidTr="002110CB">
        <w:trPr>
          <w:jc w:val="center"/>
        </w:trPr>
        <w:tc>
          <w:tcPr>
            <w:tcW w:w="8820" w:type="dxa"/>
          </w:tcPr>
          <w:p w:rsidR="002110CB" w:rsidRDefault="002110C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2110CB" w:rsidRDefault="002110C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</w:tc>
      </w:tr>
    </w:tbl>
    <w:p w:rsidR="002110CB" w:rsidRDefault="002110CB" w:rsidP="002110CB">
      <w:pPr>
        <w:spacing w:line="360" w:lineRule="auto"/>
        <w:jc w:val="both"/>
        <w:rPr>
          <w:rFonts w:ascii="Arial" w:hAnsi="Arial"/>
          <w:noProof w:val="0"/>
        </w:rPr>
      </w:pPr>
    </w:p>
    <w:p w:rsidR="002110CB" w:rsidRDefault="002110CB" w:rsidP="002110C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לפני בקשת המבקשים , סב ( אבי האם המנוחה ) ודוד ( אח האם המנוחה ) של הקטינה לחייב את המשיב , אבי הקטינה , לשלם להם דמי מזונות זמניים בסך 2,500 ₪ לחודש על חשבון החזר הוצאות חודשיות של הקטינה החל מחודש 8.21 . הבקשה הוגשה ביום 19.10.23 במסגרת תביעה להחזר הוצאות מיום 21.6.22 . אם הקטינה נפטרה ב</w:t>
      </w:r>
      <w:r>
        <w:rPr>
          <w:rFonts w:ascii="Arial" w:hAnsi="Arial" w:hint="cs"/>
          <w:noProof w:val="0"/>
          <w:rtl/>
        </w:rPr>
        <w:t xml:space="preserve">שנת 2021 </w:t>
      </w:r>
      <w:r>
        <w:rPr>
          <w:rFonts w:ascii="Arial" w:hAnsi="Arial"/>
          <w:noProof w:val="0"/>
          <w:rtl/>
        </w:rPr>
        <w:t xml:space="preserve"> . בחודש 5.22 נכנסה הקטינה לפנימייה לפי בקשתה . ביום 25.10.15 ניתן פסק דין במסגרתו חויב המשיב לשלם לאם הקטינה בגין מזונות הקטינה 2,500 ₪ בצירוף מחצית הוצאות רפואיות שאינן מכוסות במסגרת הביטוח הרפואי בקופ"ח עד גיל 18 או מועד הגיוס לצה"ל , כאשר בתקופת השירות יפחתו דמי המזונות לשליש . ביום 21.5.23 , לאחר שלא עלה בידי להביא את הצדדים להסכמה לגבי תוצאת התביעה , נקבעה ישיבת הוכחות ליום 10.4.24 .   המבקשים טוענים כי מאז פטירת אם הקטינה הם נושאים בכל צרכי הקטינה . בתקופה מיום 19.3.22 נשא המבקש 2 במלוא צרכי הקטינה לאחר שהקטינה עברה להתגורר אצלו בעקבות תלונה שהגישה נגד המבקש 1 .  נטען כי המשיב ידע בכל המועדים הרלוונטיים כי יוכל לסמוך על המבקשים שידאגו לכל צרכי הקטינה וכך חסך על גבה של בתו היחידה , למעט תשלום שכר הלימוד בכיתה ז' . לבקשה צורפה פנייה מקדימה לב"כ המשיב באותה עת , שלא הביאה למתן מענה שיש בו כדי לקיים השתתפות של המשיב בצרכי הקטינה . לבקשה צורפו חשבוניות תשלום </w:t>
      </w:r>
      <w:r>
        <w:rPr>
          <w:rFonts w:ascii="Arial" w:hAnsi="Arial"/>
          <w:noProof w:val="0"/>
          <w:rtl/>
        </w:rPr>
        <w:lastRenderedPageBreak/>
        <w:t xml:space="preserve">עבור מזון , טעינת רב קו , ביגוד והנעלה , הוצאות חריגות ( משקפיים , ביוטי וכו' ) , היגיינה והוצאות אחזקת מדור .  </w:t>
      </w:r>
    </w:p>
    <w:p w:rsidR="002110CB" w:rsidRDefault="002110CB" w:rsidP="002110C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21.11.23 הוגשה תגובת המשיב . הקטינה נמצאת בפנימייה , הנושאת בכל צרכיה , לרבות דמי כיס ורב קו . הקטינה פנתה לאב למימון צרכים ספציפיים ( נטפליקס , חבילה רחבה של שירותי טלפון ) ונענתה בחיוב . הסב עושה שימוש בעצמו בהוצאות אחזקת המדור בדירה שהיתה שייכת לאם המנוחה ואמורה להיות מושכרת , כאשר דמי השכירות שייכים לקטינה ונועדו להבטחת עתידה . המבקשים פועלים כדי לפטר את מנהל העיזבון הנזכר בצוואת האם  כדי להקשות על פיקוח של בית המשפט על פעולותיהם ברכושה של האם , השייך למעשה לקטינה . במסגרת כתב ההגנה מיום 6.9.22 טען המשיב כי המבקשים טיפלו מרצונם בקטינה ומנעו ממנו לטפל בקטינה בעצמו . המשיב טען כי הוא לא אמור לשלם על הטעויות של הרווחה , שלא עשתה מאמץ כדי שהקטינה תעבור לגור עם האב לאחר פטירת האם . נטען כי המבקשים נושאים בהוצאות הקטינה מתוך כספי השכירות של דירת האם בסך של 3,000 ₪ לפחות , בה מתגורר הסב ללא תמורה . עוד טען המשיב בכתב ההגנה כי מאז פטירת האם  הוא משלם את הביטוח הרפואי של הקטינה . פסק הדין מיום 25.10.15 אינו רלוונטי להיום . בכפוף להחלטת בית המשפט אין התנגדות שההוצאות שנגרמו למבקשים כתוצאה מהטיפול בקטינה יופחתו מהסכומים המגיעים לקטינה בגין השימוש שהמבקש 1 עושה בדירת אם הקטינה . </w:t>
      </w:r>
    </w:p>
    <w:p w:rsidR="002110CB" w:rsidRDefault="002110CB" w:rsidP="002110C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לאחר עיון בבקשה , בתגובה ובתיק החלטתי לדחות את הבקשה מהטעמים שיפורטו להלן . </w:t>
      </w:r>
    </w:p>
    <w:p w:rsidR="002110CB" w:rsidRDefault="002110CB" w:rsidP="002110C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ראשית , מדובר בבקשה לא שגרתית שהוגשה בשלב מאוחר של ההליך המשפטי . בנסיבות אלה ובהתחשב בעובדה כי המבקשים מיוצגים , אפשר היה לצפות לאסמכתאות משפטיות בבקשה התומכות במתן הסעד המבוקש . אסמכתאות שכאלה לא הוצגו . למעשה לא מוכר לי ולא מקרה אחד בו נפ</w:t>
      </w:r>
      <w:r>
        <w:rPr>
          <w:rFonts w:ascii="Arial" w:hAnsi="Arial" w:hint="cs"/>
          <w:noProof w:val="0"/>
          <w:rtl/>
        </w:rPr>
        <w:t>ס</w:t>
      </w:r>
      <w:r>
        <w:rPr>
          <w:rFonts w:ascii="Arial" w:hAnsi="Arial"/>
          <w:noProof w:val="0"/>
          <w:rtl/>
        </w:rPr>
        <w:t xml:space="preserve">קו מזונות זמניים במסגרת תביעה להחזר הוצאות . כך בפרט כאשר מדובר בקטינה הנמצאת בפנימייה מאז הגשת התביעה ועד היום .  </w:t>
      </w:r>
    </w:p>
    <w:p w:rsidR="002110CB" w:rsidRDefault="002110CB" w:rsidP="002110C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שנית , מזונות זמניים הם סוג של סעד זמני אשר ניתן למי שבית המשפט סבור כי הינו זקוק לו עד שיתברר דינו . ע"א 342/83 גלוזמן נ' גלוזמן פ"ד לח (4) 105 , בעמוד 108 .   במקרה שלפני העובדה כי חלפו 16 חודשים מאז הגשת התביעה להחזר הוצאות ועד הגשת הבקשה למזונות זמניים מלמדת , לפחות לכאורה , כי המבקשים אינם זקוקים לסעד זמני כדי להמשיך ולשאת בהוצאות הקטינה עד למתן פסק הדין בו יוחלט האם על המשיב לשלם להם מכספו בגין הכספים אותם שילמו במקומו . כך בפרט נוכח העובדה כי התביעה הוגשה לאחר שהקטינה נכנסה לפנימייה ביום 8.5.22 , מהלך שלכל הדעות הפחית את נטל הטיפול המוטל על המבקשים . </w:t>
      </w:r>
    </w:p>
    <w:p w:rsidR="002110CB" w:rsidRDefault="002110CB" w:rsidP="002110C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lastRenderedPageBreak/>
        <w:t xml:space="preserve">שלישית , קבלת הבקשה משמעותה חיוב המשיב לשלם למבקשים כספים , בטרם הוכרע כי יש הצדקה לחיוב שכזה . המבקשים לא התייחסו כלל במסגרת הבקשה למזונות זמניים לטענת המשיב , שהועלתה בכתב ההגנה , לפיה המבקשים נהנים ממגורי המבקש 1 בדירת האם שלמעשה שייכת לקטינה  ומדובר בהטבה בשווי של למעלה מ 3,000 ₪ , העולה על הסכום אותו נדרש המשיב לשלם למבקשים . לאור ההלכה בדבר "מזונות שנאכלו" ספק רב אם ניתן יהיה להחזיר למשיב כספים אותם יחויב לשלם במסגרת מזונות זמניים . </w:t>
      </w:r>
    </w:p>
    <w:p w:rsidR="002110CB" w:rsidRDefault="002110CB" w:rsidP="002110C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על כן , הבקשה נדחית . לאור תוצאת ההחלטה ובהתחשב בכך שלא היה מיצוי של הפנייה המקדמית לשם הסדרת השתתפות של המשיב בצרכים נוספים של הקטינה , אני מחייב את המבקשים לשלם למשיב הוצאות משפט בסך של 300 ₪ .   </w:t>
      </w:r>
    </w:p>
    <w:p w:rsidR="002110CB" w:rsidRDefault="002110CB" w:rsidP="002110CB">
      <w:pPr>
        <w:spacing w:line="360" w:lineRule="auto"/>
        <w:jc w:val="both"/>
        <w:rPr>
          <w:rFonts w:ascii="Arial" w:hAnsi="Arial"/>
          <w:noProof w:val="0"/>
        </w:rPr>
      </w:pPr>
    </w:p>
    <w:p w:rsidR="002110CB" w:rsidRDefault="002110CB" w:rsidP="002110CB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החלטה זו מותרת לפרסום לאחר השמטת כל פרט מזהה .</w:t>
      </w:r>
    </w:p>
    <w:p w:rsidR="002110CB" w:rsidRDefault="000363E0" w:rsidP="002110CB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ההחלטה המקורית ניתנה ביום 23.11.23 . </w:t>
      </w:r>
    </w:p>
    <w:p w:rsidR="002110CB" w:rsidRDefault="002110CB" w:rsidP="002110C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110CB" w:rsidRDefault="002110CB" w:rsidP="002110CB">
      <w:pPr>
        <w:tabs>
          <w:tab w:val="left" w:pos="2553"/>
        </w:tabs>
      </w:pP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766680354"/>
        </w:sdtPr>
        <w:sdtEndPr/>
        <w:sdtContent>
          <w:r w:rsidR="00146AF7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110CB" w:rsidRDefault="002110CB" w:rsidP="002110CB">
      <w:pPr>
        <w:tabs>
          <w:tab w:val="left" w:pos="2553"/>
        </w:tabs>
        <w:rPr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כ' כסלו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03 דצמבר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B53EE2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  <w:rPr>
          <w:rFonts w:ascii="Arial" w:hAnsi="Arial"/>
          <w:noProof w:val="0"/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1237"/>
          <w:tag w:val="1237"/>
          <w:id w:val="1177927602"/>
          <w:text w:multiLine="1"/>
        </w:sdtPr>
        <w:sdtEndPr/>
        <w:sdtContent>
          <w:r w:rsidR="00005C8B">
            <w:rPr>
              <w:rFonts w:ascii="Arial" w:hAnsi="Arial"/>
              <w:noProof w:val="0"/>
              <w:rtl/>
            </w:rPr>
            <w:t>חתימה</w:t>
          </w:r>
        </w:sdtContent>
      </w:sdt>
    </w:p>
    <w:sectPr w:rsidR="00694556" w:rsidSect="006C30C5">
      <w:headerReference w:type="default" r:id="rId11"/>
      <w:footerReference w:type="default" r:id="rId12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EE2" w:rsidRDefault="00B53EE2">
      <w:r>
        <w:separator/>
      </w:r>
    </w:p>
  </w:endnote>
  <w:endnote w:type="continuationSeparator" w:id="0">
    <w:p w:rsidR="00B53EE2" w:rsidRDefault="00B5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4818A4">
      <w:rPr>
        <w:rStyle w:val="ab"/>
        <w:rFonts w:cs="Times New Roman"/>
        <w:rtl/>
      </w:rPr>
      <w:t>2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4818A4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EE2" w:rsidRDefault="00B53EE2">
      <w:r>
        <w:separator/>
      </w:r>
    </w:p>
  </w:footnote>
  <w:footnote w:type="continuationSeparator" w:id="0">
    <w:p w:rsidR="00B53EE2" w:rsidRDefault="00B53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B53EE2" w:rsidP="002110CB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46275-06-22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2110CB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66FF2"/>
    <w:multiLevelType w:val="hybridMultilevel"/>
    <w:tmpl w:val="8E3C1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9381935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79381935&amp;lt;/CaseID&amp;gt;_x000d__x000a_        &amp;lt;CaseMonth&amp;gt;6&amp;lt;/CaseMonth&amp;gt;_x000d__x000a_        &amp;lt;CaseYear&amp;gt;2022&amp;lt;/CaseYear&amp;gt;_x000d__x000a_        &amp;lt;CaseNumber&amp;gt;46275&amp;lt;/CaseNumber&amp;gt;_x000d__x000a_        &amp;lt;NumeratorGroupID&amp;gt;1&amp;lt;/NumeratorGroupID&amp;gt;_x000d__x000a_        &amp;lt;CaseName&amp;gt;בקלו ואח&amp;#39; נ&amp;#39; יצחק&amp;lt;/CaseName&amp;gt;_x000d__x000a_        &amp;lt;CourtID&amp;gt;25&amp;lt;/CourtID&amp;gt;_x000d__x000a_        &amp;lt;CaseTypeID&amp;gt;10262&amp;lt;/CaseTypeID&amp;gt;_x000d__x000a_        &amp;lt;CaseInterestID&amp;gt;167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46275-06-22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3-05-21T10:00:00+03:00&amp;lt;/CasePreviousSessionDate&amp;gt;_x000d__x000a_        &amp;lt;CaseNextSessionDate&amp;gt;2024-03-10T10:00:00+02:00&amp;lt;/CaseNextSessionDate&amp;gt;_x000d__x000a_        &amp;lt;CaseNextDeterminingTask&amp;gt;142&amp;lt;/CaseNextDeterminingTask&amp;gt;_x000d__x000a_        &amp;lt;TemporaryAidStatus /&amp;gt;_x000d__x000a_        &amp;lt;CaseOpenDate&amp;gt;2022-06-21T13:19:00+03:00&amp;lt;/CaseOpenDate&amp;gt;_x000d__x000a_        &amp;lt;PleaTypeID&amp;gt;4&amp;lt;/PleaTypeID&amp;gt;_x000d__x000a_        &amp;lt;CourtLevelID&amp;gt;1&amp;lt;/CourtLevelID&amp;gt;_x000d__x000a_        &amp;lt;CourtLevelCaseTypeInterestID&amp;gt;1604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&amp;gt;בתיק זה האיש לא מיוצג - יש לדוור אליו_x000d__x000a__x000d__x000a_אסנת בתאום עם צילה &amp;lt;/CaseDesc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CasePreviousSessionTypeID&amp;gt;1&amp;lt;/CasePreviousSessionTypeID&amp;gt;_x000d__x000a_        &amp;lt;CasePermitStatus&amp;gt;1&amp;lt;/CasePermitStatu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79381935&amp;lt;/CaseID&amp;gt;_x000d__x000a_        &amp;lt;CaseMonth&amp;gt;6&amp;lt;/CaseMonth&amp;gt;_x000d__x000a_        &amp;lt;CaseYear&amp;gt;2022&amp;lt;/CaseYear&amp;gt;_x000d__x000a_        &amp;lt;CaseNumber&amp;gt;46275&amp;lt;/CaseNumber&amp;gt;_x000d__x000a_        &amp;lt;NumeratorGroupID&amp;gt;1&amp;lt;/NumeratorGroupID&amp;gt;_x000d__x000a_        &amp;lt;CaseName&amp;gt;בקלו ואח&amp;#39; נ&amp;#39; יצחק&amp;lt;/CaseName&amp;gt;_x000d__x000a_        &amp;lt;CourtID&amp;gt;25&amp;lt;/CourtID&amp;gt;_x000d__x000a_        &amp;lt;CaseTypeID&amp;gt;10262&amp;lt;/CaseTypeID&amp;gt;_x000d__x000a_        &amp;lt;CaseInterestID&amp;gt;167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46275-06-22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2&amp;lt;/CaseNextDeterminingTask&amp;gt;_x000d__x000a_        &amp;lt;CaseOpenDate&amp;gt;2022-06-21T13:19:00+03:00&amp;lt;/CaseOpenDate&amp;gt;_x000d__x000a_        &amp;lt;PleaTypeID&amp;gt;4&amp;lt;/PleaTypeID&amp;gt;_x000d__x000a_        &amp;lt;CourtLevelID&amp;gt;1&amp;lt;/CourtLevelID&amp;gt;_x000d__x000a_        &amp;lt;CourtLevelCaseTypeInterestID&amp;gt;1604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&amp;gt;בתיק זה האיש לא מיוצג - יש לדוור אליו_x000d__x000a__x000d__x000a_אסנת בתאום עם צילה 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3-12-03T08:46:29.1113615+02:00&amp;lt;/DecisionStatusChangeDate&amp;gt;_x000d__x000a_        &amp;lt;DecisionSignatureDate&amp;gt;2023-12-03T08:46:29.1113615+02:00&amp;lt;/DecisionSignatureDate&amp;gt;_x000d__x000a_        &amp;lt;DecisionSignatureUserID&amp;gt;029462280@GOV.IL&amp;lt;/DecisionSignatureUserID&amp;gt;_x000d__x000a_        &amp;lt;DecisionCreateDate&amp;gt;2023-12-03T08:46:29.1113615+02:00&amp;lt;/DecisionCreateDate&amp;gt;_x000d__x000a_        &amp;lt;DecisionChangeDate&amp;gt;2023-12-03T08:46:29.1113615+02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8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79381935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67"/>
    <w:docVar w:name="NGCS.TemplateCaseTypeID" w:val="10262"/>
    <w:docVar w:name="NGCS.TemplateCategoryID" w:val="80"/>
    <w:docVar w:name="NGCS.TemplateCourtID" w:val="25"/>
    <w:docVar w:name="NGCS.TemplateProceedingID" w:val="3"/>
    <w:docVar w:name="SelectedDocumentID" w:val="426654461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363E0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46AF7"/>
    <w:rsid w:val="001530A7"/>
    <w:rsid w:val="00180519"/>
    <w:rsid w:val="00191C82"/>
    <w:rsid w:val="001C4003"/>
    <w:rsid w:val="001D4DBF"/>
    <w:rsid w:val="001E75CA"/>
    <w:rsid w:val="002110CB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818A4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32F9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53EE2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211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D55D39" w:rsidP="00D55D39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AC682B"/>
    <w:rsid w:val="00B42D7E"/>
    <w:rsid w:val="00B45677"/>
    <w:rsid w:val="00B91FA3"/>
    <w:rsid w:val="00BE6557"/>
    <w:rsid w:val="00C96C06"/>
    <w:rsid w:val="00D55D39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D55D3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F8F798975174E7887022BDD5986CB2E">
    <w:name w:val="9F8F798975174E7887022BDD5986CB2E"/>
    <w:rsid w:val="00D55D39"/>
    <w:pPr>
      <w:bidi/>
      <w:spacing w:after="160" w:line="259" w:lineRule="auto"/>
    </w:pPr>
  </w:style>
  <w:style w:type="paragraph" w:customStyle="1" w:styleId="5F011B030559442A9534D5E3C82EFC30">
    <w:name w:val="5F011B030559442A9534D5E3C82EFC30"/>
    <w:rsid w:val="00D55D39"/>
    <w:pPr>
      <w:bidi/>
      <w:spacing w:after="160" w:line="259" w:lineRule="auto"/>
    </w:pPr>
  </w:style>
  <w:style w:type="paragraph" w:customStyle="1" w:styleId="B3599B5B70B8482FB7EDE1F1131BB718">
    <w:name w:val="B3599B5B70B8482FB7EDE1F1131BB718"/>
    <w:rsid w:val="00D55D39"/>
    <w:pPr>
      <w:bidi/>
      <w:spacing w:after="160" w:line="259" w:lineRule="auto"/>
    </w:pPr>
  </w:style>
  <w:style w:type="paragraph" w:customStyle="1" w:styleId="AA8403C86A634BEFAB4F4497A3A04B0C">
    <w:name w:val="AA8403C86A634BEFAB4F4497A3A04B0C"/>
    <w:rsid w:val="00D55D39"/>
    <w:pPr>
      <w:bidi/>
      <w:spacing w:after="160" w:line="259" w:lineRule="auto"/>
    </w:pPr>
  </w:style>
  <w:style w:type="paragraph" w:customStyle="1" w:styleId="B105B0738C624D78B8E9205632086408">
    <w:name w:val="B105B0738C624D78B8E9205632086408"/>
    <w:rsid w:val="00D55D39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79381935</CaseID>
    <CaseJudicialPersonPresentationDS>
      <CaseJudicalPersonActive>
        <CaseID>79381935</CaseID>
        <JudicialPersonID>029462280@GOV.IL</JudicialPersonID>
        <JudicialPersonTypeID>1</JudicialPersonTypeID>
        <JudicialTypeID>1</JudicialTypeID>
        <IsChairman>false</IsChairman>
        <TreatmentStartDate>2023-05-30T09:31:38.957+03:00</TreatmentStartDate>
        <TreatmentFinishDate>9999-12-31T23:59:59.997+02:00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אפוטרופוס</RoleName>
        <IsSubProceeding>FALSE</IsSubProceeding>
        <FullName>המרכז הישראלי לאפוטרופסות - הקרן לטיפול בחסויים</FullName>
        <LastName>המרכז הישראלי לאפוטרופסות - הקרן לטיפול בחסויים</LastName>
        <PartyPropertyName/>
        <AuthenticationTypeAndNumber>עמותות 590002457</AuthenticationTypeAndNumber>
        <RepresentatedOrRepresentativesNames/>
        <RepresentatedOrRepresentativesCount>0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250501471</CasePartyID>
        <PartyTypeID>3</PartyTypeID>
        <ActivityStatusID>1</ActivityStatusID>
        <LegalEntityID>76781243</LegalEntityID>
        <CaseLegalEntityID>122743597</CaseLegalEntityID>
        <AssistantRoleID>40</AssistantRoleID>
        <AuthenticationTypeID>8</AuthenticationTypeID>
        <AuthenticationTypeName>עמותות</AuthenticationTypeName>
        <LegalEntityNumber>590002457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הגן הטכנלוגי 1 ירושלים </FullAddress>
        <EmailAddress>haifa@apotropus.org</EmailAddress>
        <MotionID>0</MotionID>
        <CasePleaID>0</CasePleaID>
        <LinkedCaseID>0</LinkedCaseID>
        <PartyID>1</PartyID>
        <CasePartyCategoryID>2</CasePartyCategoryID>
        <LegalEntityAddressID>87663380</LegalEntityAddressID>
        <LegalEntityEmailAddressID>68321545</LegalEntityEmailAddressID>
        <PleaTypeID>4</PleaTypeID>
        <GroupPartyAlias/>
        <IsConverted>false</IsConverted>
        <LegalEntityRegisteredNameID>7064765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המרכז הישראלי לאפוטרופסות - הקרן לטיפול בחסויים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סזר בקלו</FullName>
        <FirstName>סזר</FirstName>
        <LastName>בקלו</LastName>
        <PartyPropertyName/>
        <AuthenticationTypeAndNumber>ת"ז 016983702</AuthenticationTypeAndNumber>
        <RepresentatedOrRepresentativesNames>איריס מנור</RepresentatedOrRepresentativesNames>
        <RepresentatedOrRepresentativesCount>1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242634145</CasePartyID>
        <PartyTypeID>1</PartyTypeID>
        <ActivityStatusID>1</ActivityStatusID>
        <PartyAliasID>1</PartyAliasID>
        <PartyAliasName>תובע</PartyAliasName>
        <OrdinalNumber>1</OrdinalNumber>
        <LegalEntityID>75061081</LegalEntityID>
        <CaseLegalEntityID>120259455</CaseLegalEntityID>
        <AuthenticationTypeID>1</AuthenticationTypeID>
        <AuthenticationTypeName>ת"ז</AuthenticationTypeName>
        <LegalEntityNumber>016983702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גושן 92 קריית מוצקין </FullAddress>
        <MotionID>0</MotionID>
        <CasePleaID>0</CasePleaID>
        <FatherName>אברהם</FatherName>
        <LinkedCaseID>0</LinkedCaseID>
        <PartyID>1</PartyID>
        <CasePartyCategoryID>2</CasePartyCategoryID>
        <LegalEntityAddressID>86659645</LegalEntityAddressID>
        <PleaTypeID>4</PleaTypeID>
        <GroupPartyAlias>תובעים</GroupPartyAlias>
        <IsConverted>false</IsConverted>
        <LegalEntityRegisteredNameID>9965907</LegalEntityRegisteredNameID>
        <LegalEntityNameID>93295892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סזר בקלו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איריס מנור</FullName>
        <FirstName>איריס</FirstName>
        <LastName>מנור</LastName>
        <PartyPropertyName/>
        <AuthenticationTypeAndNumber>מ.ר. 46909</AuthenticationTypeAndNumber>
        <RepresentatedOrRepresentativesNames>ליביו אדריאן בקלו, סזר בקלו</RepresentatedOrRepresentativesNames>
        <RepresentatedOrRepresentativesCount>2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242634146</CasePartyID>
        <PartyTypeID>2</PartyTypeID>
        <ActivityStatusID>1</ActivityStatusID>
        <PartyAliasID>20</PartyAliasID>
        <PartyAliasName>בא כוח תובעים</PartyAliasName>
        <OrdinalNumber>1</OrdinalNumber>
        <LegalEntityID>3494235</LegalEntityID>
        <CaseLegalEntityID>120259456</CaseLegalEntityID>
        <AuthenticationTypeID>4</AuthenticationTypeID>
        <AuthenticationTypeName>מ.ר.</AuthenticationTypeName>
        <LegalEntityNumber>46909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שד' פלים 5 חיפה </FullAddress>
        <EmailAddress>imanor.law@gmail.com</EmailAddress>
        <MotionID>0</MotionID>
        <CasePleaID>0</CasePleaID>
        <LinkedCaseID>0</LinkedCaseID>
        <PartyID>1</PartyID>
        <CasePartyCategoryID>2</CasePartyCategoryID>
        <LegalEntityAddressID>85625317</LegalEntityAddressID>
        <LegalEntityEmailAddressID>68140642</LegalEntityEmailAddressID>
        <PleaTypeID>4</PleaTypeID>
        <LawyerOfficeName>משרד עו"ד איריס מנור</LawyerOfficeName>
        <LawyerOfficeID>3494236</LawyerOfficeID>
        <GroupPartyAlias/>
        <IsConverted>false</IsConverted>
        <LegalEntityNameID>3132151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איריס מנור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אלון יצחק</FullName>
        <FirstName>אלון יצחק</FirstName>
        <LastName>יצחק</LastName>
        <PartyPropertyName/>
        <AuthenticationTypeAndNumber>ת"ז 032234346</AuthenticationTypeAndNumber>
        <RepresentatedOrRepresentativesNames/>
        <RepresentatedOrRepresentativesCount>0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242634147</CasePartyID>
        <PartyTypeID>1</PartyTypeID>
        <ActivityStatusID>1</ActivityStatusID>
        <PartyAliasID>2</PartyAliasID>
        <PartyAliasName>נתבע</PartyAliasName>
        <OrdinalNumber>1</OrdinalNumber>
        <LegalEntityID>70002956</LegalEntityID>
        <CaseLegalEntityID>120259457</CaseLegalEntityID>
        <AuthenticationTypeID>1</AuthenticationTypeID>
        <AuthenticationTypeName>ת"ז</AuthenticationTypeName>
        <LegalEntityNumber>032234346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חנה סנש 18 קריית מוצקין </FullAddress>
        <EmailAddress>alonitzhak75@gmail.com</EmailAddress>
        <MotionID>0</MotionID>
        <CasePleaID>0</CasePleaID>
        <FatherName>ויצמן</FatherName>
        <LinkedCaseID>0</LinkedCaseID>
        <PartyID>2</PartyID>
        <CasePartyCategoryID>2</CasePartyCategoryID>
        <LegalEntityAddressID>86659646</LegalEntityAddressID>
        <LegalEntityEmailAddressID>68253163</LegalEntityEmailAddressID>
        <GrandfatherName/>
        <DrivingLicenseNumber>7084160</DrivingLicenseNumber>
        <PleaTypeID>4</PleaTypeID>
        <GroupPartyAlias>נתבעים</GroupPartyAlias>
        <IsConverted>false</IsConverted>
        <LegalEntityRegisteredNameID>2456063</LegalEntityRegisteredNameID>
        <LegalEntityNameID>93295893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אלון יצחק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2</RoleName>
        <IsSubProceeding>FALSE</IsSubProceeding>
        <FullName>ליביו אדריאן בקלו</FullName>
        <FirstName>ליביו אדריאן</FirstName>
        <LastName>בקלו</LastName>
        <PartyPropertyName/>
        <AuthenticationTypeAndNumber>ת"ז 016983728</AuthenticationTypeAndNumber>
        <RepresentatedOrRepresentativesNames>איריס מנור</RepresentatedOrRepresentativesNames>
        <RepresentatedOrRepresentativesCount>1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242634144</CasePartyID>
        <PartyTypeID>1</PartyTypeID>
        <ActivityStatusID>1</ActivityStatusID>
        <PartyAliasID>1</PartyAliasID>
        <PartyAliasName>תובע</PartyAliasName>
        <OrdinalNumber>2</OrdinalNumber>
        <LegalEntityID>75061080</LegalEntityID>
        <CaseLegalEntityID>120259454</CaseLegalEntityID>
        <AuthenticationTypeID>1</AuthenticationTypeID>
        <AuthenticationTypeName>ת"ז</AuthenticationTypeName>
        <LegalEntityNumber>016983728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רמח"ל 39 עכו </FullAddress>
        <MotionID>0</MotionID>
        <CasePleaID>0</CasePleaID>
        <FatherName>לאון</FatherName>
        <LinkedCaseID>0</LinkedCaseID>
        <PartyID>1</PartyID>
        <CasePartyCategoryID>2</CasePartyCategoryID>
        <LegalEntityAddressID>86659644</LegalEntityAddressID>
        <PleaTypeID>4</PleaTypeID>
        <GroupPartyAlias>תובעים</GroupPartyAlias>
        <IsConverted>false</IsConverted>
        <LegalEntityNameID>93295891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ליביו אדריאן בקלו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2023-12-03T08:46:29.1113615+02:00</DecisionSignatureDate>
    <OpenCaseDate>2022-06-21T13:19:00+03:00</OpenCaseDate>
    <CaseFeeSum>0.000</CaseFeeSum>
    <DecisionTypeID>1</DecisionTypeID>
    <DecisionSignatureUserName>ניר זיתוני</DecisionSignatureUserName>
    <DecisionSignatureDateHebrew>2023-12-03T08:46:29.1113615+02:00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בקלו ואח' נ' יצחק</CaseName>
    <DecisionNumberInCase>8</DecisionNumberInCase>
  </dt_Decision>
  <dt_DecisionCase>
    <DecisionID>0</DecisionID>
    <CaseID>79381935</CaseID>
    <CaseJudicialPersonPresentationDS>
      <CaseJudicalPersonActive>
        <CaseID>79381935</CaseID>
        <JudicialPersonID>029462280@GOV.IL</JudicialPersonID>
        <JudicialPersonTypeID>1</JudicialPersonTypeID>
        <JudicialTypeID>1</JudicialTypeID>
        <IsChairman>false</IsChairman>
        <TreatmentStartDate>2023-05-30T09:31:38.957+03:00</TreatmentStartDate>
        <TreatmentFinishDate>9999-12-31T23:59:59.997+02:00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אפוטרופוס</RoleName>
        <IsSubProceeding>FALSE</IsSubProceeding>
        <FullName>המרכז הישראלי לאפוטרופסות - הקרן לטיפול בחסויים</FullName>
        <LastName>המרכז הישראלי לאפוטרופסות - הקרן לטיפול בחסויים</LastName>
        <PartyPropertyName/>
        <AuthenticationTypeAndNumber>עמותות 590002457</AuthenticationTypeAndNumber>
        <RepresentatedOrRepresentativesNames/>
        <RepresentatedOrRepresentativesCount>0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250501471</CasePartyID>
        <PartyTypeID>3</PartyTypeID>
        <ActivityStatusID>1</ActivityStatusID>
        <LegalEntityID>76781243</LegalEntityID>
        <CaseLegalEntityID>122743597</CaseLegalEntityID>
        <AssistantRoleID>40</AssistantRoleID>
        <AuthenticationTypeID>8</AuthenticationTypeID>
        <AuthenticationTypeName>עמותות</AuthenticationTypeName>
        <LegalEntityNumber>590002457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הגן הטכנלוגי 1 ירושלים </FullAddress>
        <EmailAddress>haifa@apotropus.org</EmailAddress>
        <MotionID>0</MotionID>
        <CasePleaID>0</CasePleaID>
        <LinkedCaseID>0</LinkedCaseID>
        <PartyID>1</PartyID>
        <CasePartyCategoryID>2</CasePartyCategoryID>
        <LegalEntityAddressID>87663380</LegalEntityAddressID>
        <LegalEntityEmailAddressID>68321545</LegalEntityEmailAddressID>
        <PleaTypeID>4</PleaTypeID>
        <GroupPartyAlias/>
        <IsConverted>false</IsConverted>
        <LegalEntityRegisteredNameID>7064765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המרכז הישראלי לאפוטרופסות - הקרן לטיפול בחסויים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סזר בקלו</FullName>
        <FirstName>סזר</FirstName>
        <LastName>בקלו</LastName>
        <PartyPropertyName/>
        <AuthenticationTypeAndNumber>ת"ז 016983702</AuthenticationTypeAndNumber>
        <RepresentatedOrRepresentativesNames>איריס מנור</RepresentatedOrRepresentativesNames>
        <RepresentatedOrRepresentativesCount>1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242634145</CasePartyID>
        <PartyTypeID>1</PartyTypeID>
        <ActivityStatusID>1</ActivityStatusID>
        <PartyAliasID>1</PartyAliasID>
        <PartyAliasName>תובע</PartyAliasName>
        <OrdinalNumber>1</OrdinalNumber>
        <LegalEntityID>75061081</LegalEntityID>
        <CaseLegalEntityID>120259455</CaseLegalEntityID>
        <AuthenticationTypeID>1</AuthenticationTypeID>
        <AuthenticationTypeName>ת"ז</AuthenticationTypeName>
        <LegalEntityNumber>016983702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גושן 92 קריית מוצקין </FullAddress>
        <MotionID>0</MotionID>
        <CasePleaID>0</CasePleaID>
        <FatherName>אברהם</FatherName>
        <LinkedCaseID>0</LinkedCaseID>
        <PartyID>1</PartyID>
        <CasePartyCategoryID>2</CasePartyCategoryID>
        <LegalEntityAddressID>86659645</LegalEntityAddressID>
        <PleaTypeID>4</PleaTypeID>
        <GroupPartyAlias>תובעים</GroupPartyAlias>
        <IsConverted>false</IsConverted>
        <LegalEntityRegisteredNameID>9965907</LegalEntityRegisteredNameID>
        <LegalEntityNameID>93295892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סזר בקלו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איריס מנור</FullName>
        <FirstName>איריס</FirstName>
        <LastName>מנור</LastName>
        <PartyPropertyName/>
        <AuthenticationTypeAndNumber>מ.ר. 46909</AuthenticationTypeAndNumber>
        <RepresentatedOrRepresentativesNames>ליביו אדריאן בקלו, סזר בקלו</RepresentatedOrRepresentativesNames>
        <RepresentatedOrRepresentativesCount>2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242634146</CasePartyID>
        <PartyTypeID>2</PartyTypeID>
        <ActivityStatusID>1</ActivityStatusID>
        <PartyAliasID>20</PartyAliasID>
        <PartyAliasName>בא כוח תובעים</PartyAliasName>
        <OrdinalNumber>1</OrdinalNumber>
        <LegalEntityID>3494235</LegalEntityID>
        <CaseLegalEntityID>120259456</CaseLegalEntityID>
        <AuthenticationTypeID>4</AuthenticationTypeID>
        <AuthenticationTypeName>מ.ר.</AuthenticationTypeName>
        <LegalEntityNumber>46909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שד' פלים 5 חיפה </FullAddress>
        <EmailAddress>imanor.law@gmail.com</EmailAddress>
        <MotionID>0</MotionID>
        <CasePleaID>0</CasePleaID>
        <LinkedCaseID>0</LinkedCaseID>
        <PartyID>1</PartyID>
        <CasePartyCategoryID>2</CasePartyCategoryID>
        <LegalEntityAddressID>85625317</LegalEntityAddressID>
        <LegalEntityEmailAddressID>68140642</LegalEntityEmailAddressID>
        <PleaTypeID>4</PleaTypeID>
        <LawyerOfficeName>משרד עו"ד איריס מנור</LawyerOfficeName>
        <LawyerOfficeID>3494236</LawyerOfficeID>
        <GroupPartyAlias/>
        <IsConverted>false</IsConverted>
        <LegalEntityNameID>3132151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איריס מנור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אלון יצחק</FullName>
        <FirstName>אלון יצחק</FirstName>
        <LastName>יצחק</LastName>
        <PartyPropertyName/>
        <AuthenticationTypeAndNumber>ת"ז 032234346</AuthenticationTypeAndNumber>
        <RepresentatedOrRepresentativesNames/>
        <RepresentatedOrRepresentativesCount>0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242634147</CasePartyID>
        <PartyTypeID>1</PartyTypeID>
        <ActivityStatusID>1</ActivityStatusID>
        <PartyAliasID>2</PartyAliasID>
        <PartyAliasName>נתבע</PartyAliasName>
        <OrdinalNumber>1</OrdinalNumber>
        <LegalEntityID>70002956</LegalEntityID>
        <CaseLegalEntityID>120259457</CaseLegalEntityID>
        <AuthenticationTypeID>1</AuthenticationTypeID>
        <AuthenticationTypeName>ת"ז</AuthenticationTypeName>
        <LegalEntityNumber>032234346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חנה סנש 18 קריית מוצקין </FullAddress>
        <EmailAddress>alonitzhak75@gmail.com</EmailAddress>
        <MotionID>0</MotionID>
        <CasePleaID>0</CasePleaID>
        <FatherName>ויצמן</FatherName>
        <LinkedCaseID>0</LinkedCaseID>
        <PartyID>2</PartyID>
        <CasePartyCategoryID>2</CasePartyCategoryID>
        <LegalEntityAddressID>86659646</LegalEntityAddressID>
        <LegalEntityEmailAddressID>68253163</LegalEntityEmailAddressID>
        <GrandfatherName/>
        <DrivingLicenseNumber>7084160</DrivingLicenseNumber>
        <PleaTypeID>4</PleaTypeID>
        <GroupPartyAlias>נתבעים</GroupPartyAlias>
        <IsConverted>false</IsConverted>
        <LegalEntityRegisteredNameID>2456063</LegalEntityRegisteredNameID>
        <LegalEntityNameID>93295893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אלון יצחק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2</RoleName>
        <IsSubProceeding>FALSE</IsSubProceeding>
        <FullName>ליביו אדריאן בקלו</FullName>
        <FirstName>ליביו אדריאן</FirstName>
        <LastName>בקלו</LastName>
        <PartyPropertyName/>
        <AuthenticationTypeAndNumber>ת"ז 016983728</AuthenticationTypeAndNumber>
        <RepresentatedOrRepresentativesNames>איריס מנור</RepresentatedOrRepresentativesNames>
        <RepresentatedOrRepresentativesCount>1</RepresentatedOrRepresentativesCount>
        <InvitedBy/>
        <CaseID>79381935</CaseID>
        <CaseJudicialPersonPresentationDS>
          <CaseJudicalPersonActive>
            <CaseID>79381935</CaseID>
            <JudicialPersonID>029462280@GOV.IL</JudicialPersonID>
            <JudicialPersonTypeID>1</JudicialPersonTypeID>
            <JudicialTypeID>1</JudicialTypeID>
            <IsChairman>false</IsChairman>
            <TreatmentStartDate>2023-05-30T09:31:38.957+03:00</TreatmentStartDate>
            <TreatmentFinishDate>9999-12-31T23:59:59.997+02:00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242634144</CasePartyID>
        <PartyTypeID>1</PartyTypeID>
        <ActivityStatusID>1</ActivityStatusID>
        <PartyAliasID>1</PartyAliasID>
        <PartyAliasName>תובע</PartyAliasName>
        <OrdinalNumber>2</OrdinalNumber>
        <LegalEntityID>75061080</LegalEntityID>
        <CaseLegalEntityID>120259454</CaseLegalEntityID>
        <AuthenticationTypeID>1</AuthenticationTypeID>
        <AuthenticationTypeName>ת"ז</AuthenticationTypeName>
        <LegalEntityNumber>016983728</LegalEntityNumber>
        <IsMainPartyType>true</IsMainPartyType>
        <CaseDisplayIdentifier>46275-06-22</CaseDisplayIdentifier>
        <CaseTypeID>10262</CaseTypeID>
        <CaseTypeName>תביעה לאחר הסדר התדיינויות במשפחה (תלה"מ)</CaseTypeName>
        <CaseName>בקלו ואח' נ' יצחק</CaseName>
        <FullAddress>רמח"ל 39 עכו </FullAddress>
        <MotionID>0</MotionID>
        <CasePleaID>0</CasePleaID>
        <FatherName>לאון</FatherName>
        <LinkedCaseID>0</LinkedCaseID>
        <PartyID>1</PartyID>
        <CasePartyCategoryID>2</CasePartyCategoryID>
        <LegalEntityAddressID>86659644</LegalEntityAddressID>
        <PleaTypeID>4</PleaTypeID>
        <GroupPartyAlias>תובעים</GroupPartyAlias>
        <IsConverted>false</IsConverted>
        <LegalEntityNameID>93295891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ליביו אדריאן בקלו</PublicationProhibitedFullName>
      </CaseParties>
    </CasePartiesSelectionDS>
    <CaseName>בקלו ואח' נ' יצחק</CaseName>
    <CaseDisplayIdentifier>46275-06-22</CaseDisplayIdentifier>
    <CaseInterestID>167</CaseInterestID>
    <CaseTypeShortName>תלה"מ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/>
    <Phone>072-2602600</Phone>
    <AddressDesc/>
    <PartyID>1</PartyID>
    <PartyTypeID>3</PartyTypeID>
    <DecisionID>0</DecisionID>
    <AssistantRoleID>40</AssistantRoleID>
    <StreetName>הגן הטכנלוגי 1</StreetName>
    <CityName>ירושלים</CityName>
    <FullName> המרכז הישראלי לאפוטרופסות - הקרן לטיפול בחסויים</FullName>
    <Email>haifa@apotropus.org</Email>
    <IsPublicationProhibited>false</IsPublicationProhibited>
  </dt_LegalEntityDetails>
  <dt_LegalEntityDetails>
    <PartyID>1</PartyID>
    <PartyTypeID>1</PartyTypeID>
    <DecisionID>0</DecisionID>
    <StreetName>גושן 92</StreetName>
    <CityName>קריית מוצקין</CityName>
    <FullName>סזר בקלו</FullName>
    <IsPublicationProhibited>false</IsPublicationProhibited>
  </dt_LegalEntityDetails>
  <dt_LegalEntityDetails>
    <Fax>04-6358587</Fax>
    <Phone>04-6358580</Phone>
    <PartyID>1</PartyID>
    <PartyTypeID>2</PartyTypeID>
    <DecisionID>0</DecisionID>
    <StreetName>שד' פלים 5</StreetName>
    <CityName>חיפה</CityName>
    <FullName>איריס מנור</FullName>
    <Email>imanor.law@gmail.com</Email>
    <IsPublicationProhibited>false</IsPublicationProhibited>
  </dt_LegalEntityDetails>
  <dt_LegalEntityDetails>
    <PartyID>2</PartyID>
    <PartyTypeID>1</PartyTypeID>
    <DecisionID>0</DecisionID>
    <StreetName>חנה סנש 18</StreetName>
    <CityName>קריית מוצקין</CityName>
    <FullName>אלון יצחק</FullName>
    <Email>alonitzhak75@gmail.com</Email>
    <IsPublicationProhibited>false</IsPublicationProhibited>
  </dt_LegalEntityDetails>
  <dt_LegalEntityDetails>
    <PartyID>1</PartyID>
    <PartyTypeID>1</PartyTypeID>
    <DecisionID>0</DecisionID>
    <StreetName>רמח"ל 39</StreetName>
    <CityName>עכו</CityName>
    <FullName>ליביו אדריאן בקלו</FullName>
    <IsPublicationProhibited>false</IsPublicationProhibited>
  </dt_LegalEntityDetails>
  <dt_CaseJudicalPersonActive>
    <CaseJudicalPerson>שופט ניר זיתוני</CaseJudicalPerson>
  </dt_CaseJudicalPersonActive>
  <dt_Sitting>
    <FutureSittingDate>2024-03-10T10:00:00+02:00</FutureSittingDate>
    <PreviousMeetingDate>2023-05-21T10:00:00+03:00</PreviousMeetingDate>
    <NextSittingTypeID>1</NextSittingTypeID>
    <PreviousSittingTypeID>1</PreviousSittingTypeID>
    <NextMeetingDisplayName>שופט ניר זיתוני</NextMeetingDisplayName>
    <NextMeetingRoleName>שופט</NextMeetingRoleName>
    <NextMeetingUserTitleName>שופט</NextMeetingUserTitleName>
    <NextMeetingUserUPN>029462280@GOV.IL</NextMeetingUserUPN>
    <PreviousMeetingDisplayName>שופט ניר זיתוני</PreviousMeetingDisplayName>
    <PreviousMeetingRoleName>שופט</PreviousMeetingRoleName>
    <PreviousMeetingUserTitleName>שופט</PreviousMeetingUserTitleName>
    <PreviousMeetingUserUPN>029462280@GOV.IL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4F0B6-3D97-4460-A9ED-676EF208B151}">
  <ds:schemaRefs/>
</ds:datastoreItem>
</file>

<file path=customXml/itemProps2.xml><?xml version="1.0" encoding="utf-8"?>
<ds:datastoreItem xmlns:ds="http://schemas.openxmlformats.org/officeDocument/2006/customXml" ds:itemID="{77A138B8-5637-4C11-822E-72BA48DDD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3642</Characters>
  <Application>Microsoft Office Word</Application>
  <DocSecurity>0</DocSecurity>
  <Lines>98</Lines>
  <Paragraphs>30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2023-12-06T05:56:00Z</dcterms:created>
  <dcterms:modified xsi:type="dcterms:W3CDTF">2023-12-06T05:56:00Z</dcterms:modified>
</cp:coreProperties>
</file>